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0BA" w:rsidRPr="000A6F75" w:rsidRDefault="00CA10BA" w:rsidP="000A6F75">
      <w:pPr>
        <w:widowControl/>
        <w:spacing w:before="100" w:beforeAutospacing="1" w:after="100" w:afterAutospacing="1" w:line="540" w:lineRule="exact"/>
        <w:jc w:val="center"/>
        <w:outlineLvl w:val="1"/>
        <w:rPr>
          <w:rFonts w:ascii="方正小标宋简体" w:eastAsia="方正小标宋简体" w:hAnsiTheme="minorEastAsia" w:cs="宋体" w:hint="eastAsia"/>
          <w:bCs/>
          <w:kern w:val="0"/>
          <w:sz w:val="32"/>
          <w:szCs w:val="32"/>
        </w:rPr>
      </w:pPr>
      <w:r w:rsidRPr="000A6F75">
        <w:rPr>
          <w:rFonts w:ascii="方正小标宋简体" w:eastAsia="方正小标宋简体" w:hAnsiTheme="minorEastAsia" w:cs="宋体" w:hint="eastAsia"/>
          <w:bCs/>
          <w:kern w:val="0"/>
          <w:sz w:val="32"/>
          <w:szCs w:val="32"/>
        </w:rPr>
        <w:t>在教师节到来之际</w:t>
      </w:r>
    </w:p>
    <w:p w:rsidR="00CA10BA" w:rsidRPr="000A6F75" w:rsidRDefault="00CA10BA" w:rsidP="000A6F75">
      <w:pPr>
        <w:widowControl/>
        <w:spacing w:before="100" w:beforeAutospacing="1" w:after="100" w:afterAutospacing="1" w:line="540" w:lineRule="exact"/>
        <w:jc w:val="center"/>
        <w:outlineLvl w:val="0"/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</w:pPr>
      <w:r w:rsidRPr="000A6F75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习近平向全国广大教师和教育工作者致以节日祝贺和诚挚慰问</w:t>
      </w:r>
      <w:r w:rsidRPr="000A6F75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br/>
        <w:t>强调不忘立德树人初心 牢记为党育人为国育才使命</w:t>
      </w:r>
      <w:r w:rsidRPr="000A6F75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br/>
        <w:t>不断</w:t>
      </w:r>
      <w:proofErr w:type="gramStart"/>
      <w:r w:rsidRPr="000A6F75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作出</w:t>
      </w:r>
      <w:proofErr w:type="gramEnd"/>
      <w:r w:rsidRPr="000A6F75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新的更大贡献</w:t>
      </w:r>
    </w:p>
    <w:p w:rsidR="00CA10BA" w:rsidRPr="00C23696" w:rsidRDefault="00CA10BA" w:rsidP="000A6F75">
      <w:pPr>
        <w:widowControl/>
        <w:spacing w:line="540" w:lineRule="exact"/>
        <w:jc w:val="center"/>
        <w:rPr>
          <w:rFonts w:ascii="楷体_GB2312" w:eastAsia="楷体_GB2312" w:hAnsi="宋体" w:cs="宋体" w:hint="eastAsia"/>
          <w:kern w:val="0"/>
          <w:sz w:val="28"/>
          <w:szCs w:val="28"/>
        </w:rPr>
      </w:pPr>
      <w:r w:rsidRPr="00C23696">
        <w:rPr>
          <w:rFonts w:ascii="楷体_GB2312" w:eastAsia="楷体_GB2312" w:hAnsi="宋体" w:cs="宋体" w:hint="eastAsia"/>
          <w:kern w:val="0"/>
          <w:sz w:val="28"/>
          <w:szCs w:val="28"/>
        </w:rPr>
        <w:t>2020-09-09　来源：新华网</w:t>
      </w:r>
    </w:p>
    <w:p w:rsidR="00CA10BA" w:rsidRPr="000A6F75" w:rsidRDefault="00CA10BA" w:rsidP="000A6F75">
      <w:pPr>
        <w:widowControl/>
        <w:spacing w:before="100" w:beforeAutospacing="1" w:after="100" w:afterAutospacing="1" w:line="540" w:lineRule="exac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新华社北京9月9日电　在第三十六个教师节到来之际，中共中央总书记、国家主席、中央军委主席习近平代表党中央，向全国广大教师和教育工作者致以节日的祝贺和诚挚的慰问。</w:t>
      </w:r>
    </w:p>
    <w:p w:rsidR="00CA10BA" w:rsidRPr="000A6F75" w:rsidRDefault="00CA10BA" w:rsidP="000A6F75">
      <w:pPr>
        <w:widowControl/>
        <w:spacing w:before="100" w:beforeAutospacing="1" w:after="100" w:afterAutospacing="1" w:line="540" w:lineRule="exac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习近平指出，面对突如其来的新冠肺炎疫情，全国广大教师迎难而上，奋战在抗击疫情和“停课</w:t>
      </w:r>
      <w:proofErr w:type="gramStart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不</w:t>
      </w:r>
      <w:proofErr w:type="gramEnd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停学、不停教”两条战线上，守护</w:t>
      </w:r>
      <w:proofErr w:type="gramStart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亿万学生</w:t>
      </w:r>
      <w:proofErr w:type="gramEnd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身心健康，支撑起世界上最大规模的在线教育，为抗击疫情</w:t>
      </w:r>
      <w:proofErr w:type="gramStart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作出</w:t>
      </w:r>
      <w:proofErr w:type="gramEnd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了重要贡献。今年是决胜全面建成小康社会、决战脱贫攻坚之年，全国广大教师用爱心和智慧阻断贫困代际传递，点亮万千乡村孩子的人生梦想，展现了当代人民教师的高尚师德和责任担当。希望广大教师不忘立德树人初心，牢记为党育人、为国育才使命，积极探索新时代教育教学方法，不断提升教书育人本领，为培养德智体美劳全面发展的社会主义建设者和接班人</w:t>
      </w:r>
      <w:proofErr w:type="gramStart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作出</w:t>
      </w:r>
      <w:proofErr w:type="gramEnd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新的更大贡献。</w:t>
      </w:r>
    </w:p>
    <w:p w:rsidR="00CA10BA" w:rsidRPr="000A6F75" w:rsidRDefault="00CA10BA" w:rsidP="000A6F75">
      <w:pPr>
        <w:widowControl/>
        <w:spacing w:before="100" w:beforeAutospacing="1" w:after="100" w:afterAutospacing="1" w:line="540" w:lineRule="exac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习近平强调，各级党委和政府要满腔热情关心教师，让教师真正成为最受社会尊重和令人羡慕的职业，在全社会营</w:t>
      </w:r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造尊师重教的良好风尚。要统筹做好常态化疫情防控和教育教学工作，确保全面复学、正常复学、安全复学。</w:t>
      </w:r>
    </w:p>
    <w:p w:rsidR="00CA10BA" w:rsidRPr="000A6F75" w:rsidRDefault="00CA10BA" w:rsidP="000A6F75">
      <w:pPr>
        <w:widowControl/>
        <w:spacing w:before="100" w:beforeAutospacing="1" w:after="100" w:afterAutospacing="1" w:line="540" w:lineRule="exac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我国现有各级各类专任教师1732万人。广大教师疫情期间通过大规模在线教学，满足了全国2.8亿学生多样化的学习需求，推进了教育教学方式革命性变革。数百万乡村教师、近百万</w:t>
      </w:r>
      <w:proofErr w:type="gramStart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特</w:t>
      </w:r>
      <w:proofErr w:type="gramEnd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岗教师、数十万支教教师坚守在</w:t>
      </w:r>
      <w:proofErr w:type="gramStart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最</w:t>
      </w:r>
      <w:proofErr w:type="gramEnd"/>
      <w:r w:rsidRPr="000A6F75">
        <w:rPr>
          <w:rFonts w:ascii="仿宋_GB2312" w:eastAsia="仿宋_GB2312" w:hAnsi="宋体" w:cs="宋体" w:hint="eastAsia"/>
          <w:kern w:val="0"/>
          <w:sz w:val="32"/>
          <w:szCs w:val="32"/>
        </w:rPr>
        <w:t>边远、最贫困、最艰苦的地区，为确保如期完成脱贫攻坚目标任务，全面建成小康社会贡献力量。</w:t>
      </w:r>
    </w:p>
    <w:p w:rsidR="00D56C1C" w:rsidRPr="000A6F75" w:rsidRDefault="00D56C1C" w:rsidP="000A6F75">
      <w:pPr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0A6F75" w:rsidRPr="000A6F75" w:rsidRDefault="000A6F75">
      <w:pPr>
        <w:spacing w:line="540" w:lineRule="exact"/>
        <w:rPr>
          <w:rFonts w:ascii="仿宋_GB2312" w:eastAsia="仿宋_GB2312"/>
          <w:sz w:val="32"/>
          <w:szCs w:val="32"/>
        </w:rPr>
      </w:pPr>
    </w:p>
    <w:sectPr w:rsidR="000A6F75" w:rsidRPr="000A6F75" w:rsidSect="00D56C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794" w:rsidRDefault="001B5794" w:rsidP="00CA10BA">
      <w:r>
        <w:separator/>
      </w:r>
    </w:p>
  </w:endnote>
  <w:endnote w:type="continuationSeparator" w:id="0">
    <w:p w:rsidR="001B5794" w:rsidRDefault="001B5794" w:rsidP="00CA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794" w:rsidRDefault="001B5794" w:rsidP="00CA10BA">
      <w:r>
        <w:separator/>
      </w:r>
    </w:p>
  </w:footnote>
  <w:footnote w:type="continuationSeparator" w:id="0">
    <w:p w:rsidR="001B5794" w:rsidRDefault="001B5794" w:rsidP="00CA10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10BA"/>
    <w:rsid w:val="000A6F75"/>
    <w:rsid w:val="00117D46"/>
    <w:rsid w:val="001B5794"/>
    <w:rsid w:val="004C1DAF"/>
    <w:rsid w:val="004C7FC0"/>
    <w:rsid w:val="00645CEA"/>
    <w:rsid w:val="00C23696"/>
    <w:rsid w:val="00CA10BA"/>
    <w:rsid w:val="00D5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C1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10B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A10B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10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10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10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10B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10B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CA10BA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CA10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1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583</Characters>
  <Application>Microsoft Office Word</Application>
  <DocSecurity>0</DocSecurity>
  <Lines>4</Lines>
  <Paragraphs>1</Paragraphs>
  <ScaleCrop>false</ScaleCrop>
  <Company>Microsoft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钱逍</dc:creator>
  <cp:keywords/>
  <dc:description/>
  <cp:lastModifiedBy>钱逍</cp:lastModifiedBy>
  <cp:revision>4</cp:revision>
  <dcterms:created xsi:type="dcterms:W3CDTF">2020-10-12T03:24:00Z</dcterms:created>
  <dcterms:modified xsi:type="dcterms:W3CDTF">2020-10-12T07:15:00Z</dcterms:modified>
</cp:coreProperties>
</file>